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BD43ED" w14:textId="04BB188F" w:rsidR="00521EA6" w:rsidRPr="00521EA6" w:rsidRDefault="00F75B93" w:rsidP="007F52FE">
      <w:pPr>
        <w:jc w:val="center"/>
        <w:rPr>
          <w:rFonts w:ascii="宋体" w:eastAsia="宋体" w:hAnsi="宋体" w:hint="eastAsia"/>
          <w:b/>
          <w:bCs/>
          <w:sz w:val="32"/>
          <w:szCs w:val="36"/>
        </w:rPr>
      </w:pPr>
      <w:r>
        <w:rPr>
          <w:rFonts w:ascii="宋体" w:eastAsia="宋体" w:hAnsi="宋体" w:hint="eastAsia"/>
          <w:b/>
          <w:bCs/>
          <w:sz w:val="32"/>
          <w:szCs w:val="36"/>
        </w:rPr>
        <w:t>基于</w:t>
      </w:r>
      <w:r w:rsidR="00521EA6" w:rsidRPr="00521EA6">
        <w:rPr>
          <w:rFonts w:ascii="宋体" w:eastAsia="宋体" w:hAnsi="宋体"/>
          <w:b/>
          <w:bCs/>
          <w:sz w:val="32"/>
          <w:szCs w:val="36"/>
        </w:rPr>
        <w:t>2017-2019年供应链金融风险</w:t>
      </w:r>
      <w:r w:rsidR="00521EA6" w:rsidRPr="009A6C56">
        <w:rPr>
          <w:rFonts w:ascii="宋体" w:eastAsia="宋体" w:hAnsi="宋体" w:hint="eastAsia"/>
          <w:b/>
          <w:bCs/>
          <w:sz w:val="32"/>
          <w:szCs w:val="36"/>
        </w:rPr>
        <w:t>年度十大事件</w:t>
      </w:r>
      <w:r>
        <w:rPr>
          <w:rFonts w:ascii="宋体" w:eastAsia="宋体" w:hAnsi="宋体" w:hint="eastAsia"/>
          <w:b/>
          <w:bCs/>
          <w:sz w:val="32"/>
          <w:szCs w:val="36"/>
        </w:rPr>
        <w:t>思考</w:t>
      </w:r>
    </w:p>
    <w:p w14:paraId="62E3D0F5" w14:textId="43794D22" w:rsidR="00521EA6" w:rsidRPr="00521EA6" w:rsidRDefault="00521EA6" w:rsidP="00C56BAA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521EA6">
        <w:rPr>
          <w:rFonts w:ascii="宋体" w:eastAsia="宋体" w:hAnsi="宋体"/>
          <w:sz w:val="24"/>
          <w:szCs w:val="24"/>
        </w:rPr>
        <w:t>回顾2017-2019年供应</w:t>
      </w:r>
      <w:proofErr w:type="gramStart"/>
      <w:r w:rsidRPr="00521EA6">
        <w:rPr>
          <w:rFonts w:ascii="宋体" w:eastAsia="宋体" w:hAnsi="宋体"/>
          <w:sz w:val="24"/>
          <w:szCs w:val="24"/>
        </w:rPr>
        <w:t>链金融</w:t>
      </w:r>
      <w:proofErr w:type="gramEnd"/>
      <w:r w:rsidRPr="00521EA6">
        <w:rPr>
          <w:rFonts w:ascii="宋体" w:eastAsia="宋体" w:hAnsi="宋体"/>
          <w:sz w:val="24"/>
          <w:szCs w:val="24"/>
        </w:rPr>
        <w:t>领域的</w:t>
      </w:r>
      <w:r w:rsidR="00526DFE">
        <w:rPr>
          <w:rFonts w:ascii="宋体" w:eastAsia="宋体" w:hAnsi="宋体" w:hint="eastAsia"/>
          <w:sz w:val="24"/>
          <w:szCs w:val="24"/>
        </w:rPr>
        <w:t>年度</w:t>
      </w:r>
      <w:r w:rsidRPr="00521EA6">
        <w:rPr>
          <w:rFonts w:ascii="宋体" w:eastAsia="宋体" w:hAnsi="宋体"/>
          <w:sz w:val="24"/>
          <w:szCs w:val="24"/>
        </w:rPr>
        <w:t>十大事件，不难发现这一时期金融科技正以前所未有的速度与供应</w:t>
      </w:r>
      <w:proofErr w:type="gramStart"/>
      <w:r w:rsidRPr="00521EA6">
        <w:rPr>
          <w:rFonts w:ascii="宋体" w:eastAsia="宋体" w:hAnsi="宋体"/>
          <w:sz w:val="24"/>
          <w:szCs w:val="24"/>
        </w:rPr>
        <w:t>链金融</w:t>
      </w:r>
      <w:proofErr w:type="gramEnd"/>
      <w:r w:rsidRPr="00521EA6">
        <w:rPr>
          <w:rFonts w:ascii="宋体" w:eastAsia="宋体" w:hAnsi="宋体"/>
          <w:sz w:val="24"/>
          <w:szCs w:val="24"/>
        </w:rPr>
        <w:t>深度融合。在这一进程中，供应</w:t>
      </w:r>
      <w:proofErr w:type="gramStart"/>
      <w:r w:rsidRPr="00521EA6">
        <w:rPr>
          <w:rFonts w:ascii="宋体" w:eastAsia="宋体" w:hAnsi="宋体"/>
          <w:sz w:val="24"/>
          <w:szCs w:val="24"/>
        </w:rPr>
        <w:t>链金融</w:t>
      </w:r>
      <w:proofErr w:type="gramEnd"/>
      <w:r w:rsidRPr="00521EA6">
        <w:rPr>
          <w:rFonts w:ascii="宋体" w:eastAsia="宋体" w:hAnsi="宋体"/>
          <w:sz w:val="24"/>
          <w:szCs w:val="24"/>
        </w:rPr>
        <w:t>业务模式不断创新，但随之而来的风险也日益复杂多样。</w:t>
      </w:r>
    </w:p>
    <w:p w14:paraId="406553A8" w14:textId="1372DEBB" w:rsidR="00E1463E" w:rsidRDefault="00E1463E" w:rsidP="00C56BAA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2017年，随着</w:t>
      </w:r>
      <w:r w:rsidRPr="00E1463E">
        <w:rPr>
          <w:rFonts w:ascii="宋体" w:eastAsia="宋体" w:hAnsi="宋体" w:hint="eastAsia"/>
          <w:sz w:val="24"/>
          <w:szCs w:val="24"/>
        </w:rPr>
        <w:t>“区块链+供应链金融”渐渐落地</w:t>
      </w:r>
      <w:r>
        <w:rPr>
          <w:rFonts w:ascii="宋体" w:eastAsia="宋体" w:hAnsi="宋体" w:hint="eastAsia"/>
          <w:sz w:val="24"/>
          <w:szCs w:val="24"/>
        </w:rPr>
        <w:t>，以及</w:t>
      </w:r>
      <w:r w:rsidRPr="00E1463E">
        <w:rPr>
          <w:rFonts w:ascii="宋体" w:eastAsia="宋体" w:hAnsi="宋体" w:hint="eastAsia"/>
          <w:sz w:val="24"/>
          <w:szCs w:val="24"/>
        </w:rPr>
        <w:t>银行借助金融科技进行供应</w:t>
      </w:r>
      <w:proofErr w:type="gramStart"/>
      <w:r w:rsidRPr="00E1463E">
        <w:rPr>
          <w:rFonts w:ascii="宋体" w:eastAsia="宋体" w:hAnsi="宋体" w:hint="eastAsia"/>
          <w:sz w:val="24"/>
          <w:szCs w:val="24"/>
        </w:rPr>
        <w:t>链金融</w:t>
      </w:r>
      <w:proofErr w:type="gramEnd"/>
      <w:r w:rsidRPr="00E1463E">
        <w:rPr>
          <w:rFonts w:ascii="宋体" w:eastAsia="宋体" w:hAnsi="宋体" w:hint="eastAsia"/>
          <w:sz w:val="24"/>
          <w:szCs w:val="24"/>
        </w:rPr>
        <w:t>创新与实践</w:t>
      </w:r>
      <w:r>
        <w:rPr>
          <w:rFonts w:ascii="宋体" w:eastAsia="宋体" w:hAnsi="宋体" w:hint="eastAsia"/>
          <w:sz w:val="24"/>
          <w:szCs w:val="24"/>
        </w:rPr>
        <w:t>，</w:t>
      </w:r>
      <w:r w:rsidRPr="00E1463E">
        <w:rPr>
          <w:rFonts w:ascii="宋体" w:eastAsia="宋体" w:hAnsi="宋体" w:hint="eastAsia"/>
          <w:sz w:val="24"/>
          <w:szCs w:val="24"/>
        </w:rPr>
        <w:t>金融监管趋</w:t>
      </w:r>
      <w:proofErr w:type="gramStart"/>
      <w:r w:rsidRPr="00E1463E">
        <w:rPr>
          <w:rFonts w:ascii="宋体" w:eastAsia="宋体" w:hAnsi="宋体" w:hint="eastAsia"/>
          <w:sz w:val="24"/>
          <w:szCs w:val="24"/>
        </w:rPr>
        <w:t>严成为</w:t>
      </w:r>
      <w:proofErr w:type="gramEnd"/>
      <w:r w:rsidRPr="00E1463E">
        <w:rPr>
          <w:rFonts w:ascii="宋体" w:eastAsia="宋体" w:hAnsi="宋体" w:hint="eastAsia"/>
          <w:sz w:val="24"/>
          <w:szCs w:val="24"/>
        </w:rPr>
        <w:t>新常态</w:t>
      </w:r>
      <w:r>
        <w:rPr>
          <w:rFonts w:ascii="宋体" w:eastAsia="宋体" w:hAnsi="宋体" w:hint="eastAsia"/>
          <w:sz w:val="24"/>
          <w:szCs w:val="24"/>
        </w:rPr>
        <w:t>，2017年7</w:t>
      </w:r>
      <w:r w:rsidRPr="00E1463E">
        <w:rPr>
          <w:rFonts w:ascii="宋体" w:eastAsia="宋体" w:hAnsi="宋体" w:hint="eastAsia"/>
          <w:sz w:val="24"/>
          <w:szCs w:val="24"/>
        </w:rPr>
        <w:t>月14日至15日全国金融工作会议强调“服务实体经济、防控金融风险、深化金融改革”</w:t>
      </w:r>
      <w:r>
        <w:rPr>
          <w:rFonts w:ascii="宋体" w:eastAsia="宋体" w:hAnsi="宋体" w:hint="eastAsia"/>
          <w:sz w:val="24"/>
          <w:szCs w:val="24"/>
        </w:rPr>
        <w:t>，</w:t>
      </w:r>
      <w:r w:rsidRPr="00E1463E">
        <w:rPr>
          <w:rFonts w:ascii="宋体" w:eastAsia="宋体" w:hAnsi="宋体" w:hint="eastAsia"/>
          <w:sz w:val="24"/>
          <w:szCs w:val="24"/>
        </w:rPr>
        <w:t>会议还决定成立金融稳定发展委员会，从“一行三会”到“</w:t>
      </w:r>
      <w:proofErr w:type="gramStart"/>
      <w:r w:rsidRPr="00E1463E">
        <w:rPr>
          <w:rFonts w:ascii="宋体" w:eastAsia="宋体" w:hAnsi="宋体" w:hint="eastAsia"/>
          <w:sz w:val="24"/>
          <w:szCs w:val="24"/>
        </w:rPr>
        <w:t>一委一行</w:t>
      </w:r>
      <w:proofErr w:type="gramEnd"/>
      <w:r w:rsidRPr="00E1463E">
        <w:rPr>
          <w:rFonts w:ascii="宋体" w:eastAsia="宋体" w:hAnsi="宋体" w:hint="eastAsia"/>
          <w:sz w:val="24"/>
          <w:szCs w:val="24"/>
        </w:rPr>
        <w:t>三会”，中国金融行业将开启“监管新篇章”。</w:t>
      </w:r>
      <w:r w:rsidRPr="00E1463E">
        <w:rPr>
          <w:rFonts w:ascii="宋体" w:eastAsia="宋体" w:hAnsi="宋体"/>
          <w:sz w:val="24"/>
          <w:szCs w:val="24"/>
        </w:rPr>
        <w:t>2017年可谓是“金融业史上最强监管年”：P2P被严格整顿，现金贷被严厉整治，证监会行政处罚案件的大幅增加，关停国内虚拟币交易所，</w:t>
      </w:r>
      <w:proofErr w:type="gramStart"/>
      <w:r w:rsidRPr="00E1463E">
        <w:rPr>
          <w:rFonts w:ascii="宋体" w:eastAsia="宋体" w:hAnsi="宋体"/>
          <w:sz w:val="24"/>
          <w:szCs w:val="24"/>
        </w:rPr>
        <w:t>资管新规</w:t>
      </w:r>
      <w:proofErr w:type="gramEnd"/>
      <w:r w:rsidRPr="00E1463E">
        <w:rPr>
          <w:rFonts w:ascii="宋体" w:eastAsia="宋体" w:hAnsi="宋体"/>
          <w:sz w:val="24"/>
          <w:szCs w:val="24"/>
        </w:rPr>
        <w:t>落地，银行纷纷收到巨额罚单</w:t>
      </w:r>
      <w:r w:rsidR="00EE379E">
        <w:rPr>
          <w:rFonts w:ascii="宋体" w:eastAsia="宋体" w:hAnsi="宋体" w:hint="eastAsia"/>
          <w:sz w:val="24"/>
          <w:szCs w:val="24"/>
        </w:rPr>
        <w:t>。</w:t>
      </w:r>
      <w:r w:rsidR="00526DFE">
        <w:rPr>
          <w:rFonts w:ascii="宋体" w:eastAsia="宋体" w:hAnsi="宋体" w:hint="eastAsia"/>
          <w:sz w:val="24"/>
          <w:szCs w:val="24"/>
        </w:rPr>
        <w:t>与此同时，</w:t>
      </w:r>
      <w:r w:rsidR="00526DFE" w:rsidRPr="00526DFE">
        <w:rPr>
          <w:rFonts w:ascii="宋体" w:eastAsia="宋体" w:hAnsi="宋体" w:hint="eastAsia"/>
          <w:sz w:val="24"/>
          <w:szCs w:val="24"/>
        </w:rPr>
        <w:t>核心企业自金融趋势明显</w:t>
      </w:r>
      <w:r w:rsidR="00EE379E">
        <w:rPr>
          <w:rFonts w:ascii="宋体" w:eastAsia="宋体" w:hAnsi="宋体" w:hint="eastAsia"/>
          <w:sz w:val="24"/>
          <w:szCs w:val="24"/>
        </w:rPr>
        <w:t>，</w:t>
      </w:r>
      <w:r w:rsidR="00EE379E" w:rsidRPr="00EE379E">
        <w:rPr>
          <w:rFonts w:ascii="宋体" w:eastAsia="宋体" w:hAnsi="宋体" w:hint="eastAsia"/>
          <w:sz w:val="24"/>
          <w:szCs w:val="24"/>
        </w:rPr>
        <w:t>核心企业越来越意识到供应链上下游伙伴的成本就是自己的成本，供应链上下游伙伴的低效也势必制约自身的发展，商业竞争已不是企业与企业之间的竞争，而是供应链与供应链之间的竞争</w:t>
      </w:r>
      <w:r w:rsidR="004136EC">
        <w:rPr>
          <w:rFonts w:ascii="宋体" w:eastAsia="宋体" w:hAnsi="宋体" w:hint="eastAsia"/>
          <w:sz w:val="24"/>
          <w:szCs w:val="24"/>
        </w:rPr>
        <w:t>。</w:t>
      </w:r>
    </w:p>
    <w:p w14:paraId="3AA4C31C" w14:textId="4C02FB28" w:rsidR="004136EC" w:rsidRDefault="004136EC" w:rsidP="00C56BAA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2018年，</w:t>
      </w:r>
      <w:r w:rsidRPr="004136EC">
        <w:rPr>
          <w:rFonts w:ascii="宋体" w:eastAsia="宋体" w:hAnsi="宋体" w:hint="eastAsia"/>
          <w:sz w:val="24"/>
          <w:szCs w:val="24"/>
        </w:rPr>
        <w:t>国家严监管的背景</w:t>
      </w:r>
      <w:proofErr w:type="gramStart"/>
      <w:r w:rsidRPr="004136EC">
        <w:rPr>
          <w:rFonts w:ascii="宋体" w:eastAsia="宋体" w:hAnsi="宋体" w:hint="eastAsia"/>
          <w:sz w:val="24"/>
          <w:szCs w:val="24"/>
        </w:rPr>
        <w:t>下供应链金融合规</w:t>
      </w:r>
      <w:proofErr w:type="gramEnd"/>
      <w:r w:rsidRPr="004136EC">
        <w:rPr>
          <w:rFonts w:ascii="宋体" w:eastAsia="宋体" w:hAnsi="宋体" w:hint="eastAsia"/>
          <w:sz w:val="24"/>
          <w:szCs w:val="24"/>
        </w:rPr>
        <w:t>性趋紧；金融科技与产业相互融合，大数据、云计算、物联网、区块链+供应</w:t>
      </w:r>
      <w:proofErr w:type="gramStart"/>
      <w:r w:rsidRPr="004136EC">
        <w:rPr>
          <w:rFonts w:ascii="宋体" w:eastAsia="宋体" w:hAnsi="宋体" w:hint="eastAsia"/>
          <w:sz w:val="24"/>
          <w:szCs w:val="24"/>
        </w:rPr>
        <w:t>链金融</w:t>
      </w:r>
      <w:proofErr w:type="gramEnd"/>
      <w:r w:rsidRPr="004136EC">
        <w:rPr>
          <w:rFonts w:ascii="宋体" w:eastAsia="宋体" w:hAnsi="宋体" w:hint="eastAsia"/>
          <w:sz w:val="24"/>
          <w:szCs w:val="24"/>
        </w:rPr>
        <w:t>呈现更多实践应用；中小企业融资难、融资贵的形势依然严峻；供应</w:t>
      </w:r>
      <w:proofErr w:type="gramStart"/>
      <w:r w:rsidRPr="004136EC">
        <w:rPr>
          <w:rFonts w:ascii="宋体" w:eastAsia="宋体" w:hAnsi="宋体" w:hint="eastAsia"/>
          <w:sz w:val="24"/>
          <w:szCs w:val="24"/>
        </w:rPr>
        <w:t>链金融</w:t>
      </w:r>
      <w:proofErr w:type="gramEnd"/>
      <w:r w:rsidRPr="004136EC">
        <w:rPr>
          <w:rFonts w:ascii="宋体" w:eastAsia="宋体" w:hAnsi="宋体" w:hint="eastAsia"/>
          <w:sz w:val="24"/>
          <w:szCs w:val="24"/>
        </w:rPr>
        <w:t>主体呈现多元化的发展态势</w:t>
      </w:r>
      <w:r>
        <w:rPr>
          <w:rFonts w:ascii="宋体" w:eastAsia="宋体" w:hAnsi="宋体" w:hint="eastAsia"/>
          <w:sz w:val="24"/>
          <w:szCs w:val="24"/>
        </w:rPr>
        <w:t>。并且，在经济下行期，行业风险事件频发</w:t>
      </w:r>
      <w:r w:rsidR="008249CA">
        <w:rPr>
          <w:rFonts w:ascii="宋体" w:eastAsia="宋体" w:hAnsi="宋体" w:hint="eastAsia"/>
          <w:sz w:val="24"/>
          <w:szCs w:val="24"/>
        </w:rPr>
        <w:t>，</w:t>
      </w:r>
      <w:r w:rsidR="008249CA" w:rsidRPr="008249CA">
        <w:rPr>
          <w:rFonts w:ascii="宋体" w:eastAsia="宋体" w:hAnsi="宋体" w:hint="eastAsia"/>
          <w:sz w:val="24"/>
          <w:szCs w:val="24"/>
        </w:rPr>
        <w:t>屡屡出现金融机构被“萝卜章”坑骗的事件</w:t>
      </w:r>
      <w:r w:rsidR="008249CA">
        <w:rPr>
          <w:rFonts w:ascii="宋体" w:eastAsia="宋体" w:hAnsi="宋体" w:hint="eastAsia"/>
          <w:sz w:val="24"/>
          <w:szCs w:val="24"/>
        </w:rPr>
        <w:t>，如</w:t>
      </w:r>
      <w:r w:rsidR="008249CA" w:rsidRPr="008249CA">
        <w:rPr>
          <w:rFonts w:ascii="宋体" w:eastAsia="宋体" w:hAnsi="宋体"/>
          <w:sz w:val="24"/>
          <w:szCs w:val="24"/>
        </w:rPr>
        <w:t>中江信托金鹤189号大连机床信托计划卷入风波</w:t>
      </w:r>
      <w:r w:rsidR="008249CA">
        <w:rPr>
          <w:rFonts w:ascii="宋体" w:eastAsia="宋体" w:hAnsi="宋体" w:hint="eastAsia"/>
          <w:sz w:val="24"/>
          <w:szCs w:val="24"/>
        </w:rPr>
        <w:t>，再如</w:t>
      </w:r>
      <w:r w:rsidR="008249CA" w:rsidRPr="008249CA">
        <w:rPr>
          <w:rFonts w:ascii="宋体" w:eastAsia="宋体" w:hAnsi="宋体"/>
          <w:sz w:val="24"/>
          <w:szCs w:val="24"/>
        </w:rPr>
        <w:t>金银</w:t>
      </w:r>
      <w:proofErr w:type="gramStart"/>
      <w:r w:rsidR="008249CA" w:rsidRPr="008249CA">
        <w:rPr>
          <w:rFonts w:ascii="宋体" w:eastAsia="宋体" w:hAnsi="宋体"/>
          <w:sz w:val="24"/>
          <w:szCs w:val="24"/>
        </w:rPr>
        <w:t>岛网络3亿元资管计划</w:t>
      </w:r>
      <w:proofErr w:type="gramEnd"/>
      <w:r w:rsidR="008249CA" w:rsidRPr="008249CA">
        <w:rPr>
          <w:rFonts w:ascii="宋体" w:eastAsia="宋体" w:hAnsi="宋体"/>
          <w:sz w:val="24"/>
          <w:szCs w:val="24"/>
        </w:rPr>
        <w:t>违约传遍网络</w:t>
      </w:r>
      <w:r w:rsidR="008249CA">
        <w:rPr>
          <w:rFonts w:ascii="宋体" w:eastAsia="宋体" w:hAnsi="宋体" w:hint="eastAsia"/>
          <w:sz w:val="24"/>
          <w:szCs w:val="24"/>
        </w:rPr>
        <w:t>，还有</w:t>
      </w:r>
      <w:r w:rsidR="008249CA" w:rsidRPr="008249CA">
        <w:rPr>
          <w:rFonts w:ascii="宋体" w:eastAsia="宋体" w:hAnsi="宋体"/>
          <w:sz w:val="24"/>
          <w:szCs w:val="24"/>
        </w:rPr>
        <w:t>中粮</w:t>
      </w:r>
      <w:proofErr w:type="gramStart"/>
      <w:r w:rsidR="008249CA" w:rsidRPr="008249CA">
        <w:rPr>
          <w:rFonts w:ascii="宋体" w:eastAsia="宋体" w:hAnsi="宋体"/>
          <w:sz w:val="24"/>
          <w:szCs w:val="24"/>
        </w:rPr>
        <w:t>信托农业</w:t>
      </w:r>
      <w:proofErr w:type="gramEnd"/>
      <w:r w:rsidR="008249CA" w:rsidRPr="008249CA">
        <w:rPr>
          <w:rFonts w:ascii="宋体" w:eastAsia="宋体" w:hAnsi="宋体"/>
          <w:sz w:val="24"/>
          <w:szCs w:val="24"/>
        </w:rPr>
        <w:t>金融供应</w:t>
      </w:r>
      <w:proofErr w:type="gramStart"/>
      <w:r w:rsidR="008249CA" w:rsidRPr="008249CA">
        <w:rPr>
          <w:rFonts w:ascii="宋体" w:eastAsia="宋体" w:hAnsi="宋体"/>
          <w:sz w:val="24"/>
          <w:szCs w:val="24"/>
        </w:rPr>
        <w:t>链贷款</w:t>
      </w:r>
      <w:proofErr w:type="gramEnd"/>
      <w:r w:rsidR="008249CA" w:rsidRPr="008249CA">
        <w:rPr>
          <w:rFonts w:ascii="宋体" w:eastAsia="宋体" w:hAnsi="宋体"/>
          <w:sz w:val="24"/>
          <w:szCs w:val="24"/>
        </w:rPr>
        <w:t>信托计划逾期</w:t>
      </w:r>
      <w:r w:rsidR="007576ED">
        <w:rPr>
          <w:rFonts w:ascii="宋体" w:eastAsia="宋体" w:hAnsi="宋体" w:hint="eastAsia"/>
          <w:sz w:val="24"/>
          <w:szCs w:val="24"/>
        </w:rPr>
        <w:t>，都可以看出，</w:t>
      </w:r>
      <w:r w:rsidR="007576ED" w:rsidRPr="007576ED">
        <w:rPr>
          <w:rFonts w:ascii="宋体" w:eastAsia="宋体" w:hAnsi="宋体"/>
          <w:sz w:val="24"/>
          <w:szCs w:val="24"/>
        </w:rPr>
        <w:t>经济下行期，供应</w:t>
      </w:r>
      <w:proofErr w:type="gramStart"/>
      <w:r w:rsidR="007576ED" w:rsidRPr="007576ED">
        <w:rPr>
          <w:rFonts w:ascii="宋体" w:eastAsia="宋体" w:hAnsi="宋体"/>
          <w:sz w:val="24"/>
          <w:szCs w:val="24"/>
        </w:rPr>
        <w:t>链金融</w:t>
      </w:r>
      <w:proofErr w:type="gramEnd"/>
      <w:r w:rsidR="007576ED" w:rsidRPr="007576ED">
        <w:rPr>
          <w:rFonts w:ascii="宋体" w:eastAsia="宋体" w:hAnsi="宋体"/>
          <w:sz w:val="24"/>
          <w:szCs w:val="24"/>
        </w:rPr>
        <w:t>行业风险在一定程度上会加大，且并不排除系统性风险。经济下行期，企业应理性对待业务和业绩，求稳；经济上行期，企业对待业务和业绩，求变。但无论处于哪种周期，都应诚信、合</w:t>
      </w:r>
      <w:proofErr w:type="gramStart"/>
      <w:r w:rsidR="007576ED" w:rsidRPr="007576ED">
        <w:rPr>
          <w:rFonts w:ascii="宋体" w:eastAsia="宋体" w:hAnsi="宋体"/>
          <w:sz w:val="24"/>
          <w:szCs w:val="24"/>
        </w:rPr>
        <w:t>规</w:t>
      </w:r>
      <w:proofErr w:type="gramEnd"/>
      <w:r w:rsidR="007576ED" w:rsidRPr="007576ED">
        <w:rPr>
          <w:rFonts w:ascii="宋体" w:eastAsia="宋体" w:hAnsi="宋体"/>
          <w:sz w:val="24"/>
          <w:szCs w:val="24"/>
        </w:rPr>
        <w:t>经营。</w:t>
      </w:r>
    </w:p>
    <w:p w14:paraId="1606261E" w14:textId="32CB1608" w:rsidR="00AF68BB" w:rsidRDefault="00AF68BB" w:rsidP="00C56BAA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2019年，</w:t>
      </w:r>
      <w:r w:rsidRPr="00AF68BB">
        <w:rPr>
          <w:rFonts w:ascii="宋体" w:eastAsia="宋体" w:hAnsi="宋体" w:hint="eastAsia"/>
          <w:sz w:val="24"/>
          <w:szCs w:val="24"/>
        </w:rPr>
        <w:t>中国数字供应</w:t>
      </w:r>
      <w:proofErr w:type="gramStart"/>
      <w:r w:rsidRPr="00AF68BB">
        <w:rPr>
          <w:rFonts w:ascii="宋体" w:eastAsia="宋体" w:hAnsi="宋体" w:hint="eastAsia"/>
          <w:sz w:val="24"/>
          <w:szCs w:val="24"/>
        </w:rPr>
        <w:t>链金融</w:t>
      </w:r>
      <w:proofErr w:type="gramEnd"/>
      <w:r w:rsidRPr="00AF68BB">
        <w:rPr>
          <w:rFonts w:ascii="宋体" w:eastAsia="宋体" w:hAnsi="宋体" w:hint="eastAsia"/>
          <w:sz w:val="24"/>
          <w:szCs w:val="24"/>
        </w:rPr>
        <w:t>时代到来。在数字化时代下，数据将成为整个时代发展的核心，供应链的平台化战略及智能化策略都是建立在数据集中、数据分享、数据整合的基础之上。2019年7月6日，中国银保监会发布了《关于推动供应链金融服务实体经济的指导意见》</w:t>
      </w:r>
      <w:r>
        <w:rPr>
          <w:rFonts w:ascii="宋体" w:eastAsia="宋体" w:hAnsi="宋体" w:hint="eastAsia"/>
          <w:sz w:val="24"/>
          <w:szCs w:val="24"/>
        </w:rPr>
        <w:t>；</w:t>
      </w:r>
      <w:r w:rsidR="00FD5BD7" w:rsidRPr="00FD5BD7">
        <w:rPr>
          <w:rFonts w:ascii="宋体" w:eastAsia="宋体" w:hAnsi="宋体" w:hint="eastAsia"/>
          <w:sz w:val="24"/>
          <w:szCs w:val="24"/>
        </w:rPr>
        <w:t>7月8日，诺亚财富踩雷承兴国</w:t>
      </w:r>
      <w:proofErr w:type="gramStart"/>
      <w:r w:rsidR="00FD5BD7" w:rsidRPr="00FD5BD7">
        <w:rPr>
          <w:rFonts w:ascii="宋体" w:eastAsia="宋体" w:hAnsi="宋体" w:hint="eastAsia"/>
          <w:sz w:val="24"/>
          <w:szCs w:val="24"/>
        </w:rPr>
        <w:t>际事件</w:t>
      </w:r>
      <w:proofErr w:type="gramEnd"/>
      <w:r w:rsidR="00FD5BD7" w:rsidRPr="00FD5BD7">
        <w:rPr>
          <w:rFonts w:ascii="宋体" w:eastAsia="宋体" w:hAnsi="宋体" w:hint="eastAsia"/>
          <w:sz w:val="24"/>
          <w:szCs w:val="24"/>
        </w:rPr>
        <w:t>曝光</w:t>
      </w:r>
      <w:r w:rsidR="00FD5BD7">
        <w:rPr>
          <w:rFonts w:ascii="宋体" w:eastAsia="宋体" w:hAnsi="宋体" w:hint="eastAsia"/>
          <w:sz w:val="24"/>
          <w:szCs w:val="24"/>
        </w:rPr>
        <w:t>；</w:t>
      </w:r>
      <w:r w:rsidR="00FD5BD7" w:rsidRPr="00FD5BD7">
        <w:rPr>
          <w:rFonts w:ascii="宋体" w:eastAsia="宋体" w:hAnsi="宋体" w:hint="eastAsia"/>
          <w:sz w:val="24"/>
          <w:szCs w:val="24"/>
        </w:rPr>
        <w:t>7月11日，一则“闽兴医药实际控制人失去联系，中原证券董事长亲自带队到河南省公安厅报案”的消息引发了公众热议，</w:t>
      </w:r>
      <w:r>
        <w:rPr>
          <w:rFonts w:ascii="宋体" w:eastAsia="宋体" w:hAnsi="宋体" w:hint="eastAsia"/>
          <w:sz w:val="24"/>
          <w:szCs w:val="24"/>
        </w:rPr>
        <w:t>；</w:t>
      </w:r>
      <w:r w:rsidRPr="00AF68BB">
        <w:rPr>
          <w:rFonts w:ascii="宋体" w:eastAsia="宋体" w:hAnsi="宋体" w:hint="eastAsia"/>
          <w:sz w:val="24"/>
          <w:szCs w:val="24"/>
        </w:rPr>
        <w:t>10月30日，银保监会近日正式下发《关于加强商业保理企业监督管理的通知》</w:t>
      </w:r>
      <w:r w:rsidR="00933D47">
        <w:rPr>
          <w:rFonts w:ascii="宋体" w:eastAsia="宋体" w:hAnsi="宋体" w:hint="eastAsia"/>
          <w:sz w:val="24"/>
          <w:szCs w:val="24"/>
        </w:rPr>
        <w:t>。可见，</w:t>
      </w:r>
      <w:r w:rsidR="00933D47" w:rsidRPr="00933D47">
        <w:rPr>
          <w:rFonts w:ascii="宋体" w:eastAsia="宋体" w:hAnsi="宋体" w:hint="eastAsia"/>
          <w:sz w:val="24"/>
          <w:szCs w:val="24"/>
        </w:rPr>
        <w:t>监管是为了规范供应链金融市场，更好地服务实体经济，并非打压。</w:t>
      </w:r>
      <w:r w:rsidR="000C1A6A" w:rsidRPr="00AF68BB">
        <w:rPr>
          <w:rFonts w:ascii="宋体" w:eastAsia="宋体" w:hAnsi="宋体" w:hint="eastAsia"/>
          <w:sz w:val="24"/>
          <w:szCs w:val="24"/>
        </w:rPr>
        <w:t>因此，基于互联网技术的发展，供应</w:t>
      </w:r>
      <w:proofErr w:type="gramStart"/>
      <w:r w:rsidR="000C1A6A" w:rsidRPr="00AF68BB">
        <w:rPr>
          <w:rFonts w:ascii="宋体" w:eastAsia="宋体" w:hAnsi="宋体" w:hint="eastAsia"/>
          <w:sz w:val="24"/>
          <w:szCs w:val="24"/>
        </w:rPr>
        <w:t>链金融</w:t>
      </w:r>
      <w:proofErr w:type="gramEnd"/>
      <w:r w:rsidR="000C1A6A" w:rsidRPr="00AF68BB">
        <w:rPr>
          <w:rFonts w:ascii="宋体" w:eastAsia="宋体" w:hAnsi="宋体" w:hint="eastAsia"/>
          <w:sz w:val="24"/>
          <w:szCs w:val="24"/>
        </w:rPr>
        <w:t>将会逐步走向成熟，对其风控能力也会提出更高的要求，大数据、区块链、</w:t>
      </w:r>
      <w:proofErr w:type="gramStart"/>
      <w:r w:rsidR="000C1A6A" w:rsidRPr="00AF68BB">
        <w:rPr>
          <w:rFonts w:ascii="宋体" w:eastAsia="宋体" w:hAnsi="宋体" w:hint="eastAsia"/>
          <w:sz w:val="24"/>
          <w:szCs w:val="24"/>
        </w:rPr>
        <w:t>云计算</w:t>
      </w:r>
      <w:proofErr w:type="gramEnd"/>
      <w:r w:rsidR="000C1A6A" w:rsidRPr="00AF68BB">
        <w:rPr>
          <w:rFonts w:ascii="宋体" w:eastAsia="宋体" w:hAnsi="宋体" w:hint="eastAsia"/>
          <w:sz w:val="24"/>
          <w:szCs w:val="24"/>
        </w:rPr>
        <w:t>等金融科技将会成为重要的工具和利器。</w:t>
      </w:r>
    </w:p>
    <w:p w14:paraId="2A4ACCFC" w14:textId="4DC01A19" w:rsidR="008A535F" w:rsidRDefault="00521EA6" w:rsidP="00C56BAA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521EA6">
        <w:rPr>
          <w:rFonts w:ascii="宋体" w:eastAsia="宋体" w:hAnsi="宋体"/>
          <w:sz w:val="24"/>
          <w:szCs w:val="24"/>
        </w:rPr>
        <w:t>2017-2019年供应</w:t>
      </w:r>
      <w:proofErr w:type="gramStart"/>
      <w:r w:rsidRPr="00521EA6">
        <w:rPr>
          <w:rFonts w:ascii="宋体" w:eastAsia="宋体" w:hAnsi="宋体"/>
          <w:sz w:val="24"/>
          <w:szCs w:val="24"/>
        </w:rPr>
        <w:t>链金融</w:t>
      </w:r>
      <w:proofErr w:type="gramEnd"/>
      <w:r w:rsidRPr="00521EA6">
        <w:rPr>
          <w:rFonts w:ascii="宋体" w:eastAsia="宋体" w:hAnsi="宋体"/>
          <w:sz w:val="24"/>
          <w:szCs w:val="24"/>
        </w:rPr>
        <w:t>领域的</w:t>
      </w:r>
      <w:r w:rsidR="00DC32BB">
        <w:rPr>
          <w:rFonts w:ascii="宋体" w:eastAsia="宋体" w:hAnsi="宋体" w:hint="eastAsia"/>
          <w:sz w:val="24"/>
          <w:szCs w:val="24"/>
        </w:rPr>
        <w:t>年度</w:t>
      </w:r>
      <w:r w:rsidRPr="00521EA6">
        <w:rPr>
          <w:rFonts w:ascii="宋体" w:eastAsia="宋体" w:hAnsi="宋体"/>
          <w:sz w:val="24"/>
          <w:szCs w:val="24"/>
        </w:rPr>
        <w:t>十大事件为我们在金融科技时代进行风险管</w:t>
      </w:r>
      <w:proofErr w:type="gramStart"/>
      <w:r w:rsidRPr="00521EA6">
        <w:rPr>
          <w:rFonts w:ascii="宋体" w:eastAsia="宋体" w:hAnsi="宋体"/>
          <w:sz w:val="24"/>
          <w:szCs w:val="24"/>
        </w:rPr>
        <w:t>控提供</w:t>
      </w:r>
      <w:proofErr w:type="gramEnd"/>
      <w:r w:rsidRPr="00521EA6">
        <w:rPr>
          <w:rFonts w:ascii="宋体" w:eastAsia="宋体" w:hAnsi="宋体"/>
          <w:sz w:val="24"/>
          <w:szCs w:val="24"/>
        </w:rPr>
        <w:t>了宝贵的经验和教训。</w:t>
      </w:r>
      <w:r w:rsidR="002D3FC8" w:rsidRPr="00521EA6">
        <w:rPr>
          <w:rFonts w:ascii="宋体" w:eastAsia="宋体" w:hAnsi="宋体"/>
          <w:sz w:val="24"/>
          <w:szCs w:val="24"/>
        </w:rPr>
        <w:t>大数据技术的应用能够整合供应链上企业的多维度数据，包括企业的财务数据、交易记录、税务数据、司法诉讼记录等</w:t>
      </w:r>
      <w:r w:rsidR="002D3FC8">
        <w:rPr>
          <w:rFonts w:ascii="宋体" w:eastAsia="宋体" w:hAnsi="宋体" w:hint="eastAsia"/>
          <w:sz w:val="24"/>
          <w:szCs w:val="24"/>
        </w:rPr>
        <w:t>，</w:t>
      </w:r>
      <w:r w:rsidR="002D3FC8" w:rsidRPr="00521EA6">
        <w:rPr>
          <w:rFonts w:ascii="宋体" w:eastAsia="宋体" w:hAnsi="宋体"/>
          <w:sz w:val="24"/>
          <w:szCs w:val="24"/>
        </w:rPr>
        <w:t>通过对这些海量数据的分析挖掘，构建科学的信用评估模型，能够更准确地评估企业的信用状况。</w:t>
      </w:r>
      <w:r w:rsidR="002D3FC8">
        <w:rPr>
          <w:rFonts w:ascii="宋体" w:eastAsia="宋体" w:hAnsi="宋体" w:hint="eastAsia"/>
          <w:sz w:val="24"/>
          <w:szCs w:val="24"/>
        </w:rPr>
        <w:t>同时，</w:t>
      </w:r>
      <w:r w:rsidR="002D3FC8" w:rsidRPr="00521EA6">
        <w:rPr>
          <w:rFonts w:ascii="宋体" w:eastAsia="宋体" w:hAnsi="宋体"/>
          <w:sz w:val="24"/>
          <w:szCs w:val="24"/>
        </w:rPr>
        <w:t>随着金融科技在供应</w:t>
      </w:r>
      <w:proofErr w:type="gramStart"/>
      <w:r w:rsidR="002D3FC8" w:rsidRPr="00521EA6">
        <w:rPr>
          <w:rFonts w:ascii="宋体" w:eastAsia="宋体" w:hAnsi="宋体"/>
          <w:sz w:val="24"/>
          <w:szCs w:val="24"/>
        </w:rPr>
        <w:t>链金融</w:t>
      </w:r>
      <w:proofErr w:type="gramEnd"/>
      <w:r w:rsidR="002D3FC8" w:rsidRPr="00521EA6">
        <w:rPr>
          <w:rFonts w:ascii="宋体" w:eastAsia="宋体" w:hAnsi="宋体"/>
          <w:sz w:val="24"/>
          <w:szCs w:val="24"/>
        </w:rPr>
        <w:t>中的广泛应用，操作流程日益依赖信息技术系统，操作风险也随之增加。</w:t>
      </w:r>
      <w:r w:rsidR="00C64644" w:rsidRPr="00521EA6">
        <w:rPr>
          <w:rFonts w:ascii="宋体" w:eastAsia="宋体" w:hAnsi="宋体"/>
          <w:sz w:val="24"/>
          <w:szCs w:val="24"/>
        </w:rPr>
        <w:t>为应对此类风险，一方面需要加强信息系统的安全防护建设</w:t>
      </w:r>
      <w:r w:rsidR="00C64644">
        <w:rPr>
          <w:rFonts w:ascii="宋体" w:eastAsia="宋体" w:hAnsi="宋体" w:hint="eastAsia"/>
          <w:sz w:val="24"/>
          <w:szCs w:val="24"/>
        </w:rPr>
        <w:t>，</w:t>
      </w:r>
      <w:r w:rsidR="00C64644" w:rsidRPr="00521EA6">
        <w:rPr>
          <w:rFonts w:ascii="宋体" w:eastAsia="宋体" w:hAnsi="宋体"/>
          <w:sz w:val="24"/>
          <w:szCs w:val="24"/>
        </w:rPr>
        <w:t>采用先进的加密技术、防火墙、入侵检测系统等，定期对系统进行安全检测和漏洞修复，确保系统的稳定性和安全性</w:t>
      </w:r>
      <w:r w:rsidR="00C64644">
        <w:rPr>
          <w:rFonts w:ascii="宋体" w:eastAsia="宋体" w:hAnsi="宋体" w:hint="eastAsia"/>
          <w:sz w:val="24"/>
          <w:szCs w:val="24"/>
        </w:rPr>
        <w:t>；</w:t>
      </w:r>
      <w:r w:rsidR="00C64644" w:rsidRPr="00521EA6">
        <w:rPr>
          <w:rFonts w:ascii="宋体" w:eastAsia="宋体" w:hAnsi="宋体"/>
          <w:sz w:val="24"/>
          <w:szCs w:val="24"/>
        </w:rPr>
        <w:t>另一方面，建立完善的操作风险管理制度和流程至关重要。</w:t>
      </w:r>
      <w:r w:rsidR="008A535F">
        <w:rPr>
          <w:rFonts w:ascii="宋体" w:eastAsia="宋体" w:hAnsi="宋体" w:hint="eastAsia"/>
          <w:sz w:val="24"/>
          <w:szCs w:val="24"/>
        </w:rPr>
        <w:t>在</w:t>
      </w:r>
      <w:r w:rsidR="008A535F" w:rsidRPr="00521EA6">
        <w:rPr>
          <w:rFonts w:ascii="宋体" w:eastAsia="宋体" w:hAnsi="宋体"/>
          <w:sz w:val="24"/>
          <w:szCs w:val="24"/>
        </w:rPr>
        <w:t>2017-201</w:t>
      </w:r>
      <w:r w:rsidR="008A535F">
        <w:rPr>
          <w:rFonts w:ascii="宋体" w:eastAsia="宋体" w:hAnsi="宋体" w:hint="eastAsia"/>
          <w:sz w:val="24"/>
          <w:szCs w:val="24"/>
        </w:rPr>
        <w:t>9</w:t>
      </w:r>
      <w:r w:rsidR="008A535F" w:rsidRPr="00521EA6">
        <w:rPr>
          <w:rFonts w:ascii="宋体" w:eastAsia="宋体" w:hAnsi="宋体"/>
          <w:sz w:val="24"/>
          <w:szCs w:val="24"/>
        </w:rPr>
        <w:t>年供应</w:t>
      </w:r>
      <w:proofErr w:type="gramStart"/>
      <w:r w:rsidR="008A535F" w:rsidRPr="00521EA6">
        <w:rPr>
          <w:rFonts w:ascii="宋体" w:eastAsia="宋体" w:hAnsi="宋体"/>
          <w:sz w:val="24"/>
          <w:szCs w:val="24"/>
        </w:rPr>
        <w:t>链金融</w:t>
      </w:r>
      <w:proofErr w:type="gramEnd"/>
      <w:r w:rsidR="008A535F" w:rsidRPr="00521EA6">
        <w:rPr>
          <w:rFonts w:ascii="宋体" w:eastAsia="宋体" w:hAnsi="宋体"/>
          <w:sz w:val="24"/>
          <w:szCs w:val="24"/>
        </w:rPr>
        <w:t>的发展过程中，还暴露</w:t>
      </w:r>
      <w:proofErr w:type="gramStart"/>
      <w:r w:rsidR="008A535F" w:rsidRPr="00521EA6">
        <w:rPr>
          <w:rFonts w:ascii="宋体" w:eastAsia="宋体" w:hAnsi="宋体"/>
          <w:sz w:val="24"/>
          <w:szCs w:val="24"/>
        </w:rPr>
        <w:t>出供应</w:t>
      </w:r>
      <w:proofErr w:type="gramEnd"/>
      <w:r w:rsidR="008A535F" w:rsidRPr="00521EA6">
        <w:rPr>
          <w:rFonts w:ascii="宋体" w:eastAsia="宋体" w:hAnsi="宋体"/>
          <w:sz w:val="24"/>
          <w:szCs w:val="24"/>
        </w:rPr>
        <w:t>链协同不足的问题，这也增加了供应</w:t>
      </w:r>
      <w:proofErr w:type="gramStart"/>
      <w:r w:rsidR="008A535F" w:rsidRPr="00521EA6">
        <w:rPr>
          <w:rFonts w:ascii="宋体" w:eastAsia="宋体" w:hAnsi="宋体"/>
          <w:sz w:val="24"/>
          <w:szCs w:val="24"/>
        </w:rPr>
        <w:t>链金融</w:t>
      </w:r>
      <w:proofErr w:type="gramEnd"/>
      <w:r w:rsidR="008A535F" w:rsidRPr="00521EA6">
        <w:rPr>
          <w:rFonts w:ascii="宋体" w:eastAsia="宋体" w:hAnsi="宋体"/>
          <w:sz w:val="24"/>
          <w:szCs w:val="24"/>
        </w:rPr>
        <w:t>的风险。金融科</w:t>
      </w:r>
      <w:r w:rsidR="008A535F" w:rsidRPr="00521EA6">
        <w:rPr>
          <w:rFonts w:ascii="宋体" w:eastAsia="宋体" w:hAnsi="宋体"/>
          <w:sz w:val="24"/>
          <w:szCs w:val="24"/>
        </w:rPr>
        <w:lastRenderedPageBreak/>
        <w:t>技可以促进</w:t>
      </w:r>
      <w:proofErr w:type="gramStart"/>
      <w:r w:rsidR="008A535F" w:rsidRPr="00521EA6">
        <w:rPr>
          <w:rFonts w:ascii="宋体" w:eastAsia="宋体" w:hAnsi="宋体"/>
          <w:sz w:val="24"/>
          <w:szCs w:val="24"/>
        </w:rPr>
        <w:t>供应链各参与</w:t>
      </w:r>
      <w:proofErr w:type="gramEnd"/>
      <w:r w:rsidR="008A535F" w:rsidRPr="00521EA6">
        <w:rPr>
          <w:rFonts w:ascii="宋体" w:eastAsia="宋体" w:hAnsi="宋体"/>
          <w:sz w:val="24"/>
          <w:szCs w:val="24"/>
        </w:rPr>
        <w:t>主体之间的信息共享和协同合作。通过搭建基于区块链或</w:t>
      </w:r>
      <w:proofErr w:type="gramStart"/>
      <w:r w:rsidR="008A535F" w:rsidRPr="00521EA6">
        <w:rPr>
          <w:rFonts w:ascii="宋体" w:eastAsia="宋体" w:hAnsi="宋体"/>
          <w:sz w:val="24"/>
          <w:szCs w:val="24"/>
        </w:rPr>
        <w:t>云计算</w:t>
      </w:r>
      <w:proofErr w:type="gramEnd"/>
      <w:r w:rsidR="008A535F" w:rsidRPr="00521EA6">
        <w:rPr>
          <w:rFonts w:ascii="宋体" w:eastAsia="宋体" w:hAnsi="宋体"/>
          <w:sz w:val="24"/>
          <w:szCs w:val="24"/>
        </w:rPr>
        <w:t>的供应</w:t>
      </w:r>
      <w:proofErr w:type="gramStart"/>
      <w:r w:rsidR="008A535F" w:rsidRPr="00521EA6">
        <w:rPr>
          <w:rFonts w:ascii="宋体" w:eastAsia="宋体" w:hAnsi="宋体"/>
          <w:sz w:val="24"/>
          <w:szCs w:val="24"/>
        </w:rPr>
        <w:t>链金融</w:t>
      </w:r>
      <w:proofErr w:type="gramEnd"/>
      <w:r w:rsidR="008A535F" w:rsidRPr="00521EA6">
        <w:rPr>
          <w:rFonts w:ascii="宋体" w:eastAsia="宋体" w:hAnsi="宋体"/>
          <w:sz w:val="24"/>
          <w:szCs w:val="24"/>
        </w:rPr>
        <w:t>信息平台，实现物流、信息流、资金流的实时共享和协同。</w:t>
      </w:r>
    </w:p>
    <w:p w14:paraId="738DE97F" w14:textId="3EE9C1DA" w:rsidR="0017482C" w:rsidRPr="009A6C56" w:rsidRDefault="008A535F" w:rsidP="00C56BAA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综上所述，</w:t>
      </w:r>
      <w:r w:rsidR="00521EA6" w:rsidRPr="00521EA6">
        <w:rPr>
          <w:rFonts w:ascii="宋体" w:eastAsia="宋体" w:hAnsi="宋体"/>
          <w:sz w:val="24"/>
          <w:szCs w:val="24"/>
        </w:rPr>
        <w:t>通过充分利用大数据、区块链、人工智能等金融科技手段，加强信用风险、操作风险、市场风险等方面的管控，促进</w:t>
      </w:r>
      <w:proofErr w:type="gramStart"/>
      <w:r w:rsidR="00521EA6" w:rsidRPr="00521EA6">
        <w:rPr>
          <w:rFonts w:ascii="宋体" w:eastAsia="宋体" w:hAnsi="宋体"/>
          <w:sz w:val="24"/>
          <w:szCs w:val="24"/>
        </w:rPr>
        <w:t>供应链各参与</w:t>
      </w:r>
      <w:proofErr w:type="gramEnd"/>
      <w:r w:rsidR="00521EA6" w:rsidRPr="00521EA6">
        <w:rPr>
          <w:rFonts w:ascii="宋体" w:eastAsia="宋体" w:hAnsi="宋体"/>
          <w:sz w:val="24"/>
          <w:szCs w:val="24"/>
        </w:rPr>
        <w:t>主体之间的协同合作，能够有效降低供应</w:t>
      </w:r>
      <w:proofErr w:type="gramStart"/>
      <w:r w:rsidR="00521EA6" w:rsidRPr="00521EA6">
        <w:rPr>
          <w:rFonts w:ascii="宋体" w:eastAsia="宋体" w:hAnsi="宋体"/>
          <w:sz w:val="24"/>
          <w:szCs w:val="24"/>
        </w:rPr>
        <w:t>链金融</w:t>
      </w:r>
      <w:proofErr w:type="gramEnd"/>
      <w:r w:rsidR="00521EA6" w:rsidRPr="00521EA6">
        <w:rPr>
          <w:rFonts w:ascii="宋体" w:eastAsia="宋体" w:hAnsi="宋体"/>
          <w:sz w:val="24"/>
          <w:szCs w:val="24"/>
        </w:rPr>
        <w:t>风险，推动供应</w:t>
      </w:r>
      <w:proofErr w:type="gramStart"/>
      <w:r w:rsidR="00521EA6" w:rsidRPr="00521EA6">
        <w:rPr>
          <w:rFonts w:ascii="宋体" w:eastAsia="宋体" w:hAnsi="宋体"/>
          <w:sz w:val="24"/>
          <w:szCs w:val="24"/>
        </w:rPr>
        <w:t>链金融</w:t>
      </w:r>
      <w:proofErr w:type="gramEnd"/>
      <w:r w:rsidR="00521EA6" w:rsidRPr="00521EA6">
        <w:rPr>
          <w:rFonts w:ascii="宋体" w:eastAsia="宋体" w:hAnsi="宋体"/>
          <w:sz w:val="24"/>
          <w:szCs w:val="24"/>
        </w:rPr>
        <w:t>行业在金融科技时代实现稳</w:t>
      </w:r>
      <w:r w:rsidR="00C64644">
        <w:rPr>
          <w:rFonts w:ascii="宋体" w:eastAsia="宋体" w:hAnsi="宋体" w:hint="eastAsia"/>
          <w:sz w:val="24"/>
          <w:szCs w:val="24"/>
        </w:rPr>
        <w:t>步</w:t>
      </w:r>
      <w:r w:rsidR="00521EA6" w:rsidRPr="00521EA6">
        <w:rPr>
          <w:rFonts w:ascii="宋体" w:eastAsia="宋体" w:hAnsi="宋体"/>
          <w:sz w:val="24"/>
          <w:szCs w:val="24"/>
        </w:rPr>
        <w:t>发展。</w:t>
      </w:r>
    </w:p>
    <w:sectPr w:rsidR="0017482C" w:rsidRPr="009A6C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EA6"/>
    <w:rsid w:val="00033F78"/>
    <w:rsid w:val="000C1A6A"/>
    <w:rsid w:val="000D50A8"/>
    <w:rsid w:val="000F65C0"/>
    <w:rsid w:val="0017482C"/>
    <w:rsid w:val="001A7250"/>
    <w:rsid w:val="00234D91"/>
    <w:rsid w:val="002D3FC8"/>
    <w:rsid w:val="00346A56"/>
    <w:rsid w:val="0037246A"/>
    <w:rsid w:val="0039579D"/>
    <w:rsid w:val="004136EC"/>
    <w:rsid w:val="00521EA6"/>
    <w:rsid w:val="00526DFE"/>
    <w:rsid w:val="007576ED"/>
    <w:rsid w:val="007801A1"/>
    <w:rsid w:val="007F52FE"/>
    <w:rsid w:val="008249CA"/>
    <w:rsid w:val="008A535F"/>
    <w:rsid w:val="00933D47"/>
    <w:rsid w:val="009A6C56"/>
    <w:rsid w:val="009E3C5F"/>
    <w:rsid w:val="00A4500D"/>
    <w:rsid w:val="00AF68BB"/>
    <w:rsid w:val="00B86691"/>
    <w:rsid w:val="00BC1E5A"/>
    <w:rsid w:val="00C56BAA"/>
    <w:rsid w:val="00C64644"/>
    <w:rsid w:val="00DC32BB"/>
    <w:rsid w:val="00E1463E"/>
    <w:rsid w:val="00E808C9"/>
    <w:rsid w:val="00EE379E"/>
    <w:rsid w:val="00F75B93"/>
    <w:rsid w:val="00FD5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CAF43FA"/>
  <w15:chartTrackingRefBased/>
  <w15:docId w15:val="{06872776-516F-4CF2-B003-01F4BF5FB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21EA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1EA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21EA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21EA6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21EA6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21EA6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21EA6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21EA6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21EA6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21EA6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521EA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21EA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21EA6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21EA6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521EA6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21EA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21EA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21EA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21EA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21EA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21EA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21EA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21EA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521EA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21EA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21EA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21EA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521EA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21EA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34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7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9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4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2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4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0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25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7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4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6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819</Words>
  <Characters>845</Characters>
  <Application>Microsoft Office Word</Application>
  <DocSecurity>0</DocSecurity>
  <Lines>25</Lines>
  <Paragraphs>6</Paragraphs>
  <ScaleCrop>false</ScaleCrop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梦莹 吴</dc:creator>
  <cp:keywords/>
  <dc:description/>
  <cp:lastModifiedBy>梦莹 吴</cp:lastModifiedBy>
  <cp:revision>21</cp:revision>
  <dcterms:created xsi:type="dcterms:W3CDTF">2025-06-10T11:44:00Z</dcterms:created>
  <dcterms:modified xsi:type="dcterms:W3CDTF">2025-06-11T13:27:00Z</dcterms:modified>
</cp:coreProperties>
</file>